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9F0F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center"/>
        <w:rPr>
          <w:rFonts w:ascii="Times New Roman" w:hAnsi="Times New Roman" w:cs="Times New Roman"/>
          <w:sz w:val="28"/>
          <w:szCs w:val="28"/>
        </w:rPr>
      </w:pPr>
      <w:r w:rsidRPr="000803FB">
        <w:rPr>
          <w:rFonts w:ascii="Times New Roman" w:hAnsi="Times New Roman" w:cs="Times New Roman"/>
          <w:sz w:val="28"/>
          <w:szCs w:val="28"/>
        </w:rPr>
        <w:t>ЦЕЛЬ И ЗАДАЧИ ПРАКТИЧЕСКИХ ЗАНЯТИЙ</w:t>
      </w:r>
    </w:p>
    <w:p w:rsidR="000803FB" w:rsidRPr="000803FB" w:rsidRDefault="000803FB" w:rsidP="004E1185">
      <w:pPr>
        <w:rPr>
          <w:rFonts w:ascii="Times New Roman" w:hAnsi="Times New Roman" w:cs="Times New Roman"/>
          <w:sz w:val="28"/>
          <w:szCs w:val="28"/>
        </w:rPr>
      </w:pPr>
    </w:p>
    <w:p w:rsidR="000803FB" w:rsidRPr="000803FB" w:rsidRDefault="000803FB" w:rsidP="004E1185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803FB">
        <w:rPr>
          <w:rFonts w:ascii="Times New Roman" w:hAnsi="Times New Roman" w:cs="Times New Roman"/>
          <w:sz w:val="28"/>
          <w:szCs w:val="28"/>
        </w:rPr>
        <w:t>Целью практических занятий является научить студентов решать</w:t>
      </w:r>
    </w:p>
    <w:p w:rsidR="000803FB" w:rsidRPr="000803FB" w:rsidRDefault="000803FB" w:rsidP="004E118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803FB">
        <w:rPr>
          <w:rFonts w:ascii="Times New Roman" w:hAnsi="Times New Roman" w:cs="Times New Roman"/>
          <w:sz w:val="28"/>
          <w:szCs w:val="28"/>
        </w:rPr>
        <w:t>технологические</w:t>
      </w:r>
      <w:proofErr w:type="gramEnd"/>
      <w:r w:rsidRPr="000803FB">
        <w:rPr>
          <w:rFonts w:ascii="Times New Roman" w:hAnsi="Times New Roman" w:cs="Times New Roman"/>
          <w:sz w:val="28"/>
          <w:szCs w:val="28"/>
        </w:rPr>
        <w:t xml:space="preserve"> задачи связанные с геотехнологическими способами</w:t>
      </w:r>
    </w:p>
    <w:p w:rsidR="000803FB" w:rsidRPr="000803FB" w:rsidRDefault="000803FB" w:rsidP="004E118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803FB">
        <w:rPr>
          <w:rFonts w:ascii="Times New Roman" w:hAnsi="Times New Roman" w:cs="Times New Roman"/>
          <w:sz w:val="28"/>
          <w:szCs w:val="28"/>
        </w:rPr>
        <w:t>разработки</w:t>
      </w:r>
      <w:proofErr w:type="gramEnd"/>
      <w:r w:rsidRPr="000803FB">
        <w:rPr>
          <w:rFonts w:ascii="Times New Roman" w:hAnsi="Times New Roman" w:cs="Times New Roman"/>
          <w:sz w:val="28"/>
          <w:szCs w:val="28"/>
        </w:rPr>
        <w:t xml:space="preserve"> различных месторождений полезных ископаемых.</w:t>
      </w:r>
    </w:p>
    <w:p w:rsidR="000803FB" w:rsidRPr="000803FB" w:rsidRDefault="000803FB" w:rsidP="000803F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03FB">
        <w:rPr>
          <w:rFonts w:ascii="Times New Roman" w:hAnsi="Times New Roman" w:cs="Times New Roman"/>
          <w:sz w:val="28"/>
          <w:szCs w:val="28"/>
        </w:rPr>
        <w:t>Студенты должны уметь:</w:t>
      </w:r>
    </w:p>
    <w:p w:rsidR="000803FB" w:rsidRP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  <w:r w:rsidRPr="000803FB">
        <w:rPr>
          <w:rFonts w:ascii="Times New Roman" w:hAnsi="Times New Roman" w:cs="Times New Roman"/>
          <w:sz w:val="28"/>
          <w:szCs w:val="28"/>
        </w:rPr>
        <w:t>– анализировать исходные условия технологии подземной газификации угля, подземного растворения солей и скважинной гидродобычи</w:t>
      </w:r>
      <w:r w:rsidR="00F11F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03FB">
        <w:rPr>
          <w:rFonts w:ascii="Times New Roman" w:hAnsi="Times New Roman" w:cs="Times New Roman"/>
          <w:sz w:val="28"/>
          <w:szCs w:val="28"/>
        </w:rPr>
        <w:t>оболового</w:t>
      </w:r>
      <w:proofErr w:type="spellEnd"/>
      <w:r w:rsidRPr="000803FB">
        <w:rPr>
          <w:rFonts w:ascii="Times New Roman" w:hAnsi="Times New Roman" w:cs="Times New Roman"/>
          <w:sz w:val="28"/>
          <w:szCs w:val="28"/>
        </w:rPr>
        <w:t xml:space="preserve"> песка;</w:t>
      </w:r>
    </w:p>
    <w:p w:rsidR="000803FB" w:rsidRP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  <w:r w:rsidRPr="000803FB">
        <w:rPr>
          <w:rFonts w:ascii="Times New Roman" w:hAnsi="Times New Roman" w:cs="Times New Roman"/>
          <w:sz w:val="28"/>
          <w:szCs w:val="28"/>
        </w:rPr>
        <w:t>– выполнять расчеты по определению параметров геотехнологического предприятия;</w:t>
      </w: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  <w:r w:rsidRPr="000803FB">
        <w:rPr>
          <w:rFonts w:ascii="Times New Roman" w:hAnsi="Times New Roman" w:cs="Times New Roman"/>
          <w:sz w:val="28"/>
          <w:szCs w:val="28"/>
        </w:rPr>
        <w:t xml:space="preserve">– обобщать результаты и делать выводы для конкретных </w:t>
      </w:r>
      <w:proofErr w:type="spellStart"/>
      <w:r w:rsidRPr="000803FB">
        <w:rPr>
          <w:rFonts w:ascii="Times New Roman" w:hAnsi="Times New Roman" w:cs="Times New Roman"/>
          <w:sz w:val="28"/>
          <w:szCs w:val="28"/>
        </w:rPr>
        <w:t>горногеологических</w:t>
      </w:r>
      <w:proofErr w:type="spellEnd"/>
      <w:r w:rsidRPr="000803FB">
        <w:rPr>
          <w:rFonts w:ascii="Times New Roman" w:hAnsi="Times New Roman" w:cs="Times New Roman"/>
          <w:sz w:val="28"/>
          <w:szCs w:val="28"/>
        </w:rPr>
        <w:t xml:space="preserve"> условий.</w:t>
      </w: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03FB" w:rsidRDefault="000803FB" w:rsidP="000803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1D38" w:rsidRPr="00561D38" w:rsidRDefault="00561D38" w:rsidP="00561D38">
      <w:pPr>
        <w:jc w:val="center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lastRenderedPageBreak/>
        <w:t>Практическое занятие №1</w:t>
      </w:r>
    </w:p>
    <w:p w:rsidR="00561D38" w:rsidRPr="00561D38" w:rsidRDefault="00561D38" w:rsidP="00561D38">
      <w:pPr>
        <w:jc w:val="center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>РАСЧЁТ ОСНОВНЫХ ПАРАМЕТРОВ ПОДЗЕМНОЙ</w:t>
      </w:r>
    </w:p>
    <w:p w:rsidR="00561D38" w:rsidRPr="00561D38" w:rsidRDefault="00561D38" w:rsidP="00561D38">
      <w:pPr>
        <w:jc w:val="center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>ГАЗИФИКАЦИИ УГЛЯ</w:t>
      </w:r>
    </w:p>
    <w:p w:rsidR="00561D38" w:rsidRPr="00561D38" w:rsidRDefault="00561D38" w:rsidP="000011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>Цель работы: Изучить методику расчета основных параметров</w:t>
      </w:r>
      <w:r w:rsidR="00001171">
        <w:rPr>
          <w:rFonts w:ascii="Times New Roman" w:hAnsi="Times New Roman" w:cs="Times New Roman"/>
          <w:sz w:val="28"/>
          <w:szCs w:val="28"/>
        </w:rPr>
        <w:t xml:space="preserve"> </w:t>
      </w:r>
      <w:r w:rsidRPr="00561D38">
        <w:rPr>
          <w:rFonts w:ascii="Times New Roman" w:hAnsi="Times New Roman" w:cs="Times New Roman"/>
          <w:sz w:val="28"/>
          <w:szCs w:val="28"/>
        </w:rPr>
        <w:t>подземной газификации угля.</w:t>
      </w:r>
    </w:p>
    <w:p w:rsidR="00561D38" w:rsidRPr="00561D38" w:rsidRDefault="00561D38" w:rsidP="000011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>1.1 Теоретические сведения.</w:t>
      </w:r>
    </w:p>
    <w:p w:rsidR="00561D38" w:rsidRPr="00561D38" w:rsidRDefault="00561D38" w:rsidP="00561D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>Сущность метода подземной газификации угля (ПГУ) заключается в процессе превращения угля на месте его залегания в горючий газ.</w:t>
      </w:r>
    </w:p>
    <w:p w:rsidR="00561D38" w:rsidRDefault="00561D38" w:rsidP="00561D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>Основными стадиями ПГУ являются: бурение с поверхности земли скважин на угольный пласт; соединение этих скважин каналами,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D38">
        <w:rPr>
          <w:rFonts w:ascii="Times New Roman" w:hAnsi="Times New Roman" w:cs="Times New Roman"/>
          <w:sz w:val="28"/>
          <w:szCs w:val="28"/>
        </w:rPr>
        <w:t>проходящими в угольном пласте; нагнетание в одни скважины воздушного или парокислородного дут</w:t>
      </w:r>
      <w:r>
        <w:rPr>
          <w:rFonts w:ascii="Times New Roman" w:hAnsi="Times New Roman" w:cs="Times New Roman"/>
          <w:sz w:val="28"/>
          <w:szCs w:val="28"/>
        </w:rPr>
        <w:t xml:space="preserve">ья; получение из других скважин </w:t>
      </w:r>
      <w:r w:rsidRPr="00561D38">
        <w:rPr>
          <w:rFonts w:ascii="Times New Roman" w:hAnsi="Times New Roman" w:cs="Times New Roman"/>
          <w:sz w:val="28"/>
          <w:szCs w:val="28"/>
        </w:rPr>
        <w:t>газа.</w:t>
      </w:r>
    </w:p>
    <w:p w:rsidR="00561D38" w:rsidRDefault="00561D38" w:rsidP="00561D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61D38" w:rsidRDefault="00561D38" w:rsidP="00561D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0645ECD" wp14:editId="3346BD4F">
            <wp:extent cx="4588986" cy="214308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3031" t="56749" r="35382" b="17015"/>
                    <a:stretch/>
                  </pic:blipFill>
                  <pic:spPr bwMode="auto">
                    <a:xfrm>
                      <a:off x="0" y="0"/>
                      <a:ext cx="4642685" cy="2168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1D38" w:rsidRPr="00561D38" w:rsidRDefault="00561D38" w:rsidP="00D81CB9">
      <w:pPr>
        <w:jc w:val="center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 xml:space="preserve">1 - </w:t>
      </w:r>
      <w:r w:rsidR="00D81CB9">
        <w:rPr>
          <w:rFonts w:ascii="Times New Roman" w:hAnsi="Times New Roman" w:cs="Times New Roman"/>
          <w:sz w:val="28"/>
          <w:szCs w:val="28"/>
        </w:rPr>
        <w:t xml:space="preserve">вертикальные дутьевые скважины; </w:t>
      </w:r>
      <w:r w:rsidRPr="00561D38">
        <w:rPr>
          <w:rFonts w:ascii="Times New Roman" w:hAnsi="Times New Roman" w:cs="Times New Roman"/>
          <w:sz w:val="28"/>
          <w:szCs w:val="28"/>
        </w:rPr>
        <w:t>2 - на</w:t>
      </w:r>
      <w:r w:rsidR="00D81CB9">
        <w:rPr>
          <w:rFonts w:ascii="Times New Roman" w:hAnsi="Times New Roman" w:cs="Times New Roman"/>
          <w:sz w:val="28"/>
          <w:szCs w:val="28"/>
        </w:rPr>
        <w:t xml:space="preserve">клонные газоотводящие скважины; </w:t>
      </w:r>
      <w:r w:rsidRPr="00561D38">
        <w:rPr>
          <w:rFonts w:ascii="Times New Roman" w:hAnsi="Times New Roman" w:cs="Times New Roman"/>
          <w:sz w:val="28"/>
          <w:szCs w:val="28"/>
        </w:rPr>
        <w:t>3 - наклонные дутьевые скважины.</w:t>
      </w:r>
    </w:p>
    <w:p w:rsidR="00561D38" w:rsidRDefault="00561D38" w:rsidP="00D81CB9">
      <w:pPr>
        <w:jc w:val="center"/>
        <w:rPr>
          <w:rFonts w:ascii="Times New Roman" w:hAnsi="Times New Roman" w:cs="Times New Roman"/>
          <w:sz w:val="28"/>
          <w:szCs w:val="28"/>
        </w:rPr>
      </w:pPr>
      <w:r w:rsidRPr="00561D38">
        <w:rPr>
          <w:rFonts w:ascii="Times New Roman" w:hAnsi="Times New Roman" w:cs="Times New Roman"/>
          <w:sz w:val="28"/>
          <w:szCs w:val="28"/>
        </w:rPr>
        <w:t xml:space="preserve">Рисунок 1 - Принципиальная схема подземной газификации крутых угольных пластов </w:t>
      </w:r>
      <w:proofErr w:type="spellStart"/>
      <w:r w:rsidRPr="00561D38">
        <w:rPr>
          <w:rFonts w:ascii="Times New Roman" w:hAnsi="Times New Roman" w:cs="Times New Roman"/>
          <w:sz w:val="28"/>
          <w:szCs w:val="28"/>
        </w:rPr>
        <w:t>бесшахтным</w:t>
      </w:r>
      <w:proofErr w:type="spellEnd"/>
      <w:r w:rsidRPr="00561D38">
        <w:rPr>
          <w:rFonts w:ascii="Times New Roman" w:hAnsi="Times New Roman" w:cs="Times New Roman"/>
          <w:sz w:val="28"/>
          <w:szCs w:val="28"/>
        </w:rPr>
        <w:t xml:space="preserve"> методом.</w:t>
      </w:r>
    </w:p>
    <w:p w:rsidR="00D81CB9" w:rsidRDefault="00D81CB9" w:rsidP="00D81C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1CB9" w:rsidRDefault="00D81CB9" w:rsidP="00D81C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1CB9" w:rsidRDefault="00D81CB9" w:rsidP="00D81C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1CB9" w:rsidRDefault="00D81CB9" w:rsidP="00D81C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1CB9" w:rsidRDefault="00D81CB9" w:rsidP="00D81C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1CB9" w:rsidRDefault="00D81CB9" w:rsidP="00D81C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171" w:rsidRPr="00001171" w:rsidRDefault="00001171" w:rsidP="000011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1171">
        <w:rPr>
          <w:rFonts w:ascii="Times New Roman" w:hAnsi="Times New Roman" w:cs="Times New Roman"/>
          <w:sz w:val="28"/>
          <w:szCs w:val="28"/>
        </w:rPr>
        <w:lastRenderedPageBreak/>
        <w:t>Газообразование происходит в канале за счет химического взаимодействия свободного и связанного кислорода с углеродом и термического разложения угля [1].</w:t>
      </w:r>
    </w:p>
    <w:p w:rsidR="00001171" w:rsidRDefault="00001171" w:rsidP="000011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1171">
        <w:rPr>
          <w:rFonts w:ascii="Times New Roman" w:hAnsi="Times New Roman" w:cs="Times New Roman"/>
          <w:sz w:val="28"/>
          <w:szCs w:val="28"/>
        </w:rPr>
        <w:t xml:space="preserve">Выход, состав и теплота сгорания получаемого газа зависят от состава подаваемого в скважину дутья, марки угля и его состава, геологических условий залегания пласта, его мощности и строения.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001171" w:rsidRPr="00001171" w:rsidRDefault="00001171" w:rsidP="000011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1171">
        <w:rPr>
          <w:rFonts w:ascii="Times New Roman" w:hAnsi="Times New Roman" w:cs="Times New Roman"/>
          <w:sz w:val="28"/>
          <w:szCs w:val="28"/>
        </w:rPr>
        <w:t>Теоретически установлено, что теплота сгорания газа, получаемого на воздушном дутье, не превышает 4,4 МДж/м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1171" w:rsidRPr="00001171" w:rsidRDefault="00001171" w:rsidP="000011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1171">
        <w:rPr>
          <w:rFonts w:ascii="Times New Roman" w:hAnsi="Times New Roman" w:cs="Times New Roman"/>
          <w:sz w:val="28"/>
          <w:szCs w:val="28"/>
        </w:rPr>
        <w:t>При подземной газификации угля основным параметром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1171">
        <w:rPr>
          <w:rFonts w:ascii="Times New Roman" w:hAnsi="Times New Roman" w:cs="Times New Roman"/>
          <w:sz w:val="28"/>
          <w:szCs w:val="28"/>
        </w:rPr>
        <w:t>является интенсивность процесса г</w:t>
      </w:r>
      <w:r>
        <w:rPr>
          <w:rFonts w:ascii="Times New Roman" w:hAnsi="Times New Roman" w:cs="Times New Roman"/>
          <w:sz w:val="28"/>
          <w:szCs w:val="28"/>
        </w:rPr>
        <w:t xml:space="preserve">азификации. Она зависит от ряда </w:t>
      </w:r>
      <w:r w:rsidRPr="00001171">
        <w:rPr>
          <w:rFonts w:ascii="Times New Roman" w:hAnsi="Times New Roman" w:cs="Times New Roman"/>
          <w:sz w:val="28"/>
          <w:szCs w:val="28"/>
        </w:rPr>
        <w:t xml:space="preserve">влияющих факторов, большинство </w:t>
      </w:r>
      <w:r>
        <w:rPr>
          <w:rFonts w:ascii="Times New Roman" w:hAnsi="Times New Roman" w:cs="Times New Roman"/>
          <w:sz w:val="28"/>
          <w:szCs w:val="28"/>
        </w:rPr>
        <w:t xml:space="preserve">их которых определяются опытным </w:t>
      </w:r>
      <w:r w:rsidRPr="00001171">
        <w:rPr>
          <w:rFonts w:ascii="Times New Roman" w:hAnsi="Times New Roman" w:cs="Times New Roman"/>
          <w:sz w:val="28"/>
          <w:szCs w:val="28"/>
        </w:rPr>
        <w:t>путем.</w:t>
      </w:r>
    </w:p>
    <w:p w:rsidR="00001171" w:rsidRDefault="00001171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171" w:rsidRDefault="00001171" w:rsidP="00001171">
      <w:pPr>
        <w:jc w:val="center"/>
        <w:rPr>
          <w:rFonts w:ascii="Times New Roman" w:hAnsi="Times New Roman" w:cs="Times New Roman"/>
          <w:sz w:val="28"/>
          <w:szCs w:val="28"/>
        </w:rPr>
      </w:pPr>
      <w:r w:rsidRPr="00001171">
        <w:rPr>
          <w:rFonts w:ascii="Times New Roman" w:hAnsi="Times New Roman" w:cs="Times New Roman"/>
          <w:sz w:val="28"/>
          <w:szCs w:val="28"/>
        </w:rPr>
        <w:t>1.2 Расчёт основных параметров подземной газификации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1171">
        <w:rPr>
          <w:rFonts w:ascii="Times New Roman" w:hAnsi="Times New Roman" w:cs="Times New Roman"/>
          <w:sz w:val="28"/>
          <w:szCs w:val="28"/>
        </w:rPr>
        <w:t>угля [2].</w:t>
      </w:r>
    </w:p>
    <w:p w:rsidR="00001171" w:rsidRPr="00001171" w:rsidRDefault="00001171" w:rsidP="0000117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171" w:rsidRPr="00001171" w:rsidRDefault="00001171" w:rsidP="000011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1171">
        <w:rPr>
          <w:rFonts w:ascii="Times New Roman" w:hAnsi="Times New Roman" w:cs="Times New Roman"/>
          <w:sz w:val="28"/>
          <w:szCs w:val="28"/>
        </w:rPr>
        <w:t>При отсутствии данных об элементарном составе газифицируемого угля теоретический удельный объем сухого воздуха, т.е. без паров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1171">
        <w:rPr>
          <w:rFonts w:ascii="Times New Roman" w:hAnsi="Times New Roman" w:cs="Times New Roman"/>
          <w:sz w:val="28"/>
          <w:szCs w:val="28"/>
        </w:rPr>
        <w:t>воды, подаваемого в блок сжигания для полного сгорания угля определить по формуле:</w:t>
      </w:r>
    </w:p>
    <w:p w:rsidR="00001171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79C7A0A" wp14:editId="59029A3D">
            <wp:simplePos x="0" y="0"/>
            <wp:positionH relativeFrom="margin">
              <wp:align>center</wp:align>
            </wp:positionH>
            <wp:positionV relativeFrom="margin">
              <wp:posOffset>4797425</wp:posOffset>
            </wp:positionV>
            <wp:extent cx="3590925" cy="908685"/>
            <wp:effectExtent l="0" t="0" r="9525" b="571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44" t="67586" r="42180" b="24144"/>
                    <a:stretch/>
                  </pic:blipFill>
                  <pic:spPr bwMode="auto">
                    <a:xfrm>
                      <a:off x="0" y="0"/>
                      <a:ext cx="3590925" cy="908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001171" w:rsidRDefault="00001171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171" w:rsidRPr="00001171" w:rsidRDefault="00001171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171" w:rsidRPr="00001171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где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</w:t>
      </w:r>
      <w:r w:rsidRPr="007545AC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="00001171" w:rsidRPr="007545AC">
        <w:rPr>
          <w:rFonts w:ascii="Times New Roman" w:hAnsi="Times New Roman" w:cs="Times New Roman"/>
          <w:sz w:val="28"/>
          <w:szCs w:val="28"/>
          <w:vertAlign w:val="superscript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1171" w:rsidRPr="00001171">
        <w:rPr>
          <w:rFonts w:ascii="Times New Roman" w:hAnsi="Times New Roman" w:cs="Times New Roman"/>
          <w:sz w:val="28"/>
          <w:szCs w:val="28"/>
        </w:rPr>
        <w:t>– теплота сгорания рабочей массы угля, Дж/кг;</w:t>
      </w:r>
    </w:p>
    <w:p w:rsidR="00001171" w:rsidRPr="00001171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W</w:t>
      </w:r>
      <w:r w:rsidRPr="007545AC">
        <w:rPr>
          <w:rFonts w:ascii="Times New Roman" w:hAnsi="Times New Roman" w:cs="Times New Roman"/>
          <w:sz w:val="28"/>
          <w:szCs w:val="28"/>
          <w:vertAlign w:val="subscript"/>
        </w:rPr>
        <w:t>t</w:t>
      </w:r>
      <w:r w:rsidR="00001171" w:rsidRPr="007545AC">
        <w:rPr>
          <w:rFonts w:ascii="Times New Roman" w:hAnsi="Times New Roman" w:cs="Times New Roman"/>
          <w:sz w:val="28"/>
          <w:szCs w:val="28"/>
          <w:vertAlign w:val="superscript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1171" w:rsidRPr="00001171">
        <w:rPr>
          <w:rFonts w:ascii="Times New Roman" w:hAnsi="Times New Roman" w:cs="Times New Roman"/>
          <w:sz w:val="28"/>
          <w:szCs w:val="28"/>
        </w:rPr>
        <w:t>– влажность рабочей массы угля, %;</w:t>
      </w:r>
    </w:p>
    <w:p w:rsidR="00D81CB9" w:rsidRDefault="00001171" w:rsidP="00001171">
      <w:pPr>
        <w:jc w:val="both"/>
        <w:rPr>
          <w:rFonts w:ascii="Times New Roman" w:hAnsi="Times New Roman" w:cs="Times New Roman"/>
          <w:sz w:val="28"/>
          <w:szCs w:val="28"/>
        </w:rPr>
      </w:pPr>
      <w:r w:rsidRPr="00001171">
        <w:rPr>
          <w:rFonts w:ascii="Times New Roman" w:hAnsi="Times New Roman" w:cs="Times New Roman"/>
          <w:sz w:val="28"/>
          <w:szCs w:val="28"/>
        </w:rPr>
        <w:t xml:space="preserve"> </w:t>
      </w:r>
      <w:r w:rsidR="007545AC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001171">
        <w:rPr>
          <w:rFonts w:ascii="Times New Roman" w:hAnsi="Times New Roman" w:cs="Times New Roman"/>
          <w:sz w:val="28"/>
          <w:szCs w:val="28"/>
        </w:rPr>
        <w:t>α</w:t>
      </w:r>
      <w:proofErr w:type="gramEnd"/>
      <w:r w:rsidRPr="00001171">
        <w:rPr>
          <w:rFonts w:ascii="Times New Roman" w:hAnsi="Times New Roman" w:cs="Times New Roman"/>
          <w:sz w:val="28"/>
          <w:szCs w:val="28"/>
        </w:rPr>
        <w:t>' – опытный коэффи</w:t>
      </w:r>
      <w:r w:rsidR="007545AC">
        <w:rPr>
          <w:rFonts w:ascii="Times New Roman" w:hAnsi="Times New Roman" w:cs="Times New Roman"/>
          <w:sz w:val="28"/>
          <w:szCs w:val="28"/>
        </w:rPr>
        <w:t xml:space="preserve">циент, зависящий от марки угля; </w:t>
      </w:r>
      <w:r w:rsidRPr="00001171">
        <w:rPr>
          <w:rFonts w:ascii="Times New Roman" w:hAnsi="Times New Roman" w:cs="Times New Roman"/>
          <w:sz w:val="28"/>
          <w:szCs w:val="28"/>
        </w:rPr>
        <w:t>принимается в диапазоне значений α'=1,08–1,11 [3].</w:t>
      </w: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Default="007545AC" w:rsidP="000011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22712" w:rsidRDefault="00222712" w:rsidP="007545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FCE84F7" wp14:editId="20CFCECD">
            <wp:simplePos x="0" y="0"/>
            <wp:positionH relativeFrom="margin">
              <wp:posOffset>120015</wp:posOffset>
            </wp:positionH>
            <wp:positionV relativeFrom="paragraph">
              <wp:posOffset>443230</wp:posOffset>
            </wp:positionV>
            <wp:extent cx="5164455" cy="1247775"/>
            <wp:effectExtent l="0" t="0" r="0" b="9525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88" t="39354" r="39564" b="50095"/>
                    <a:stretch/>
                  </pic:blipFill>
                  <pic:spPr bwMode="auto">
                    <a:xfrm>
                      <a:off x="0" y="0"/>
                      <a:ext cx="5164455" cy="124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45AC" w:rsidRPr="007545AC">
        <w:rPr>
          <w:rFonts w:ascii="Times New Roman" w:hAnsi="Times New Roman" w:cs="Times New Roman"/>
          <w:sz w:val="28"/>
          <w:szCs w:val="28"/>
        </w:rPr>
        <w:t>Определить коэффици</w:t>
      </w:r>
      <w:r>
        <w:rPr>
          <w:rFonts w:ascii="Times New Roman" w:hAnsi="Times New Roman" w:cs="Times New Roman"/>
          <w:sz w:val="28"/>
          <w:szCs w:val="28"/>
        </w:rPr>
        <w:t xml:space="preserve">ент избытка воздуха по формуле:                             </w:t>
      </w:r>
    </w:p>
    <w:p w:rsidR="007545AC" w:rsidRPr="007545AC" w:rsidRDefault="007545AC" w:rsidP="007545A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45AC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7545AC">
        <w:rPr>
          <w:rFonts w:ascii="Times New Roman" w:hAnsi="Times New Roman" w:cs="Times New Roman"/>
          <w:sz w:val="28"/>
          <w:szCs w:val="28"/>
        </w:rPr>
        <w:t xml:space="preserve"> x' – опытный коэффициент</w:t>
      </w:r>
      <w:r w:rsidR="00222712">
        <w:rPr>
          <w:rFonts w:ascii="Times New Roman" w:hAnsi="Times New Roman" w:cs="Times New Roman"/>
          <w:sz w:val="28"/>
          <w:szCs w:val="28"/>
        </w:rPr>
        <w:t xml:space="preserve">, определяемый в зависимости от </w:t>
      </w:r>
      <w:r w:rsidRPr="007545AC">
        <w:rPr>
          <w:rFonts w:ascii="Times New Roman" w:hAnsi="Times New Roman" w:cs="Times New Roman"/>
          <w:sz w:val="28"/>
          <w:szCs w:val="28"/>
        </w:rPr>
        <w:t>типа угля в диапазоне значений 18,2-19,9 [3];</w:t>
      </w:r>
    </w:p>
    <w:p w:rsidR="00222712" w:rsidRDefault="00222712" w:rsidP="002227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545AC" w:rsidRPr="007545AC">
        <w:rPr>
          <w:rFonts w:ascii="Times New Roman" w:hAnsi="Times New Roman" w:cs="Times New Roman"/>
          <w:sz w:val="28"/>
          <w:szCs w:val="28"/>
        </w:rPr>
        <w:t>О</w:t>
      </w:r>
      <w:r w:rsidR="007545AC" w:rsidRPr="0022271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7545AC" w:rsidRPr="007545AC">
        <w:rPr>
          <w:rFonts w:ascii="Times New Roman" w:hAnsi="Times New Roman" w:cs="Times New Roman"/>
          <w:sz w:val="28"/>
          <w:szCs w:val="28"/>
        </w:rPr>
        <w:t xml:space="preserve">' – содержание в </w:t>
      </w:r>
      <w:r>
        <w:rPr>
          <w:rFonts w:ascii="Times New Roman" w:hAnsi="Times New Roman" w:cs="Times New Roman"/>
          <w:sz w:val="28"/>
          <w:szCs w:val="28"/>
        </w:rPr>
        <w:t>сухом газе ПГУ по объему О2, %;</w:t>
      </w:r>
    </w:p>
    <w:p w:rsidR="007545AC" w:rsidRPr="007545AC" w:rsidRDefault="00222712" w:rsidP="002227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545AC" w:rsidRPr="007545AC">
        <w:rPr>
          <w:rFonts w:ascii="Times New Roman" w:hAnsi="Times New Roman" w:cs="Times New Roman"/>
          <w:sz w:val="28"/>
          <w:szCs w:val="28"/>
        </w:rPr>
        <w:t>СО' – содержание в сухом газе ПГУ по объему СО, %;</w:t>
      </w:r>
    </w:p>
    <w:p w:rsidR="007545AC" w:rsidRPr="007545AC" w:rsidRDefault="007545AC" w:rsidP="007545AC">
      <w:pPr>
        <w:jc w:val="both"/>
        <w:rPr>
          <w:rFonts w:ascii="Times New Roman" w:hAnsi="Times New Roman" w:cs="Times New Roman"/>
          <w:sz w:val="28"/>
          <w:szCs w:val="28"/>
        </w:rPr>
      </w:pPr>
      <w:r w:rsidRPr="007545AC">
        <w:rPr>
          <w:rFonts w:ascii="Times New Roman" w:hAnsi="Times New Roman" w:cs="Times New Roman"/>
          <w:sz w:val="28"/>
          <w:szCs w:val="28"/>
        </w:rPr>
        <w:t xml:space="preserve"> </w:t>
      </w:r>
      <w:r w:rsidR="00222712">
        <w:rPr>
          <w:rFonts w:ascii="Times New Roman" w:hAnsi="Times New Roman" w:cs="Times New Roman"/>
          <w:sz w:val="28"/>
          <w:szCs w:val="28"/>
        </w:rPr>
        <w:t xml:space="preserve">     </w:t>
      </w:r>
      <w:r w:rsidRPr="007545AC">
        <w:rPr>
          <w:rFonts w:ascii="Times New Roman" w:hAnsi="Times New Roman" w:cs="Times New Roman"/>
          <w:sz w:val="28"/>
          <w:szCs w:val="28"/>
        </w:rPr>
        <w:t>СН</w:t>
      </w:r>
      <w:r w:rsidRPr="0022271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7545AC">
        <w:rPr>
          <w:rFonts w:ascii="Times New Roman" w:hAnsi="Times New Roman" w:cs="Times New Roman"/>
          <w:sz w:val="28"/>
          <w:szCs w:val="28"/>
        </w:rPr>
        <w:t>' – содержание в сухом газе ПГУ по объему СН4, %;</w:t>
      </w:r>
    </w:p>
    <w:p w:rsidR="007545AC" w:rsidRPr="007545AC" w:rsidRDefault="007545AC" w:rsidP="007545AC">
      <w:pPr>
        <w:jc w:val="both"/>
        <w:rPr>
          <w:rFonts w:ascii="Times New Roman" w:hAnsi="Times New Roman" w:cs="Times New Roman"/>
          <w:sz w:val="28"/>
          <w:szCs w:val="28"/>
        </w:rPr>
      </w:pPr>
      <w:r w:rsidRPr="007545AC">
        <w:rPr>
          <w:rFonts w:ascii="Times New Roman" w:hAnsi="Times New Roman" w:cs="Times New Roman"/>
          <w:sz w:val="28"/>
          <w:szCs w:val="28"/>
        </w:rPr>
        <w:t xml:space="preserve"> </w:t>
      </w:r>
      <w:r w:rsidR="00222712">
        <w:rPr>
          <w:rFonts w:ascii="Times New Roman" w:hAnsi="Times New Roman" w:cs="Times New Roman"/>
          <w:sz w:val="28"/>
          <w:szCs w:val="28"/>
        </w:rPr>
        <w:t xml:space="preserve">      </w:t>
      </w:r>
      <w:r w:rsidRPr="007545AC">
        <w:rPr>
          <w:rFonts w:ascii="Times New Roman" w:hAnsi="Times New Roman" w:cs="Times New Roman"/>
          <w:sz w:val="28"/>
          <w:szCs w:val="28"/>
        </w:rPr>
        <w:t>Н</w:t>
      </w:r>
      <w:r w:rsidRPr="0022271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545AC">
        <w:rPr>
          <w:rFonts w:ascii="Times New Roman" w:hAnsi="Times New Roman" w:cs="Times New Roman"/>
          <w:sz w:val="28"/>
          <w:szCs w:val="28"/>
        </w:rPr>
        <w:t>' – содержание в сухом газе ПГУ по объему Н2, %;</w:t>
      </w:r>
    </w:p>
    <w:p w:rsidR="007545AC" w:rsidRPr="007545AC" w:rsidRDefault="007545AC" w:rsidP="007545AC">
      <w:pPr>
        <w:jc w:val="both"/>
        <w:rPr>
          <w:rFonts w:ascii="Times New Roman" w:hAnsi="Times New Roman" w:cs="Times New Roman"/>
          <w:sz w:val="28"/>
          <w:szCs w:val="28"/>
        </w:rPr>
      </w:pPr>
      <w:r w:rsidRPr="007545AC">
        <w:rPr>
          <w:rFonts w:ascii="Times New Roman" w:hAnsi="Times New Roman" w:cs="Times New Roman"/>
          <w:sz w:val="28"/>
          <w:szCs w:val="28"/>
        </w:rPr>
        <w:t xml:space="preserve"> </w:t>
      </w:r>
      <w:r w:rsidR="00222712">
        <w:rPr>
          <w:rFonts w:ascii="Times New Roman" w:hAnsi="Times New Roman" w:cs="Times New Roman"/>
          <w:sz w:val="28"/>
          <w:szCs w:val="28"/>
        </w:rPr>
        <w:t xml:space="preserve">      </w:t>
      </w:r>
      <w:r w:rsidRPr="007545AC">
        <w:rPr>
          <w:rFonts w:ascii="Times New Roman" w:hAnsi="Times New Roman" w:cs="Times New Roman"/>
          <w:sz w:val="28"/>
          <w:szCs w:val="28"/>
        </w:rPr>
        <w:t>С</w:t>
      </w:r>
      <w:r w:rsidRPr="0022271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545AC">
        <w:rPr>
          <w:rFonts w:ascii="Times New Roman" w:hAnsi="Times New Roman" w:cs="Times New Roman"/>
          <w:sz w:val="28"/>
          <w:szCs w:val="28"/>
        </w:rPr>
        <w:t>Н</w:t>
      </w:r>
      <w:r w:rsidRPr="0022271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7545AC">
        <w:rPr>
          <w:rFonts w:ascii="Times New Roman" w:hAnsi="Times New Roman" w:cs="Times New Roman"/>
          <w:sz w:val="28"/>
          <w:szCs w:val="28"/>
        </w:rPr>
        <w:t>' – содержание в сухом газе ПГУ по объему С2Н4, %;</w:t>
      </w:r>
    </w:p>
    <w:p w:rsidR="007545AC" w:rsidRPr="007545AC" w:rsidRDefault="007545AC" w:rsidP="007545AC">
      <w:pPr>
        <w:jc w:val="both"/>
        <w:rPr>
          <w:rFonts w:ascii="Times New Roman" w:hAnsi="Times New Roman" w:cs="Times New Roman"/>
          <w:sz w:val="28"/>
          <w:szCs w:val="28"/>
        </w:rPr>
      </w:pPr>
      <w:r w:rsidRPr="007545AC">
        <w:rPr>
          <w:rFonts w:ascii="Times New Roman" w:hAnsi="Times New Roman" w:cs="Times New Roman"/>
          <w:sz w:val="28"/>
          <w:szCs w:val="28"/>
        </w:rPr>
        <w:t xml:space="preserve"> </w:t>
      </w:r>
      <w:r w:rsidR="00222712">
        <w:rPr>
          <w:rFonts w:ascii="Times New Roman" w:hAnsi="Times New Roman" w:cs="Times New Roman"/>
          <w:sz w:val="28"/>
          <w:szCs w:val="28"/>
        </w:rPr>
        <w:t xml:space="preserve">      </w:t>
      </w:r>
      <w:r w:rsidRPr="007545AC">
        <w:rPr>
          <w:rFonts w:ascii="Times New Roman" w:hAnsi="Times New Roman" w:cs="Times New Roman"/>
          <w:sz w:val="28"/>
          <w:szCs w:val="28"/>
        </w:rPr>
        <w:t>Н</w:t>
      </w:r>
      <w:r w:rsidRPr="0022271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545AC">
        <w:rPr>
          <w:rFonts w:ascii="Times New Roman" w:hAnsi="Times New Roman" w:cs="Times New Roman"/>
          <w:sz w:val="28"/>
          <w:szCs w:val="28"/>
        </w:rPr>
        <w:t>S' – содержание в сухом газе ПГУ по объему Н2S, %.</w:t>
      </w:r>
    </w:p>
    <w:p w:rsidR="007545AC" w:rsidRPr="007545AC" w:rsidRDefault="007545AC" w:rsidP="0022271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45AC">
        <w:rPr>
          <w:rFonts w:ascii="Times New Roman" w:hAnsi="Times New Roman" w:cs="Times New Roman"/>
          <w:sz w:val="28"/>
          <w:szCs w:val="28"/>
        </w:rPr>
        <w:t>Определить коэффициент, учитывающий утечки газа в подземном</w:t>
      </w:r>
      <w:r w:rsidR="00222712">
        <w:rPr>
          <w:rFonts w:ascii="Times New Roman" w:hAnsi="Times New Roman" w:cs="Times New Roman"/>
          <w:sz w:val="28"/>
          <w:szCs w:val="28"/>
        </w:rPr>
        <w:t xml:space="preserve"> </w:t>
      </w:r>
      <w:r w:rsidRPr="007545AC">
        <w:rPr>
          <w:rFonts w:ascii="Times New Roman" w:hAnsi="Times New Roman" w:cs="Times New Roman"/>
          <w:sz w:val="28"/>
          <w:szCs w:val="28"/>
        </w:rPr>
        <w:t>газогенераторе по формуле:</w:t>
      </w:r>
    </w:p>
    <w:p w:rsidR="007545AC" w:rsidRPr="007545AC" w:rsidRDefault="00222712" w:rsidP="007545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35D1AEF" wp14:editId="65DF1CE3">
            <wp:simplePos x="0" y="0"/>
            <wp:positionH relativeFrom="page">
              <wp:posOffset>3342005</wp:posOffset>
            </wp:positionH>
            <wp:positionV relativeFrom="margin">
              <wp:posOffset>5318760</wp:posOffset>
            </wp:positionV>
            <wp:extent cx="1191260" cy="609600"/>
            <wp:effectExtent l="0" t="0" r="889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06" t="59363" r="47895" b="35360"/>
                    <a:stretch/>
                  </pic:blipFill>
                  <pic:spPr bwMode="auto">
                    <a:xfrm>
                      <a:off x="0" y="0"/>
                      <a:ext cx="1191260" cy="60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2712" w:rsidRDefault="00222712" w:rsidP="007545A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45AC" w:rsidRPr="007545AC" w:rsidRDefault="002404B5" w:rsidP="007545A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r w:rsidR="007545AC" w:rsidRPr="007545AC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45AC" w:rsidRPr="007545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45AC" w:rsidRPr="007545AC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="007545AC" w:rsidRPr="002404B5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proofErr w:type="spellEnd"/>
      <w:r w:rsidR="007545AC" w:rsidRPr="002404B5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7545AC" w:rsidRPr="007545AC">
        <w:rPr>
          <w:rFonts w:ascii="Times New Roman" w:hAnsi="Times New Roman" w:cs="Times New Roman"/>
          <w:sz w:val="28"/>
          <w:szCs w:val="28"/>
        </w:rPr>
        <w:t>– утечка газа, %.</w:t>
      </w:r>
    </w:p>
    <w:p w:rsidR="007545AC" w:rsidRDefault="007545AC" w:rsidP="002404B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45AC">
        <w:rPr>
          <w:rFonts w:ascii="Times New Roman" w:hAnsi="Times New Roman" w:cs="Times New Roman"/>
          <w:sz w:val="28"/>
          <w:szCs w:val="28"/>
        </w:rPr>
        <w:t>Определить реальный выход сухого газа подземной газификации</w:t>
      </w:r>
      <w:r w:rsidR="002404B5">
        <w:rPr>
          <w:rFonts w:ascii="Times New Roman" w:hAnsi="Times New Roman" w:cs="Times New Roman"/>
          <w:sz w:val="28"/>
          <w:szCs w:val="28"/>
        </w:rPr>
        <w:t xml:space="preserve"> </w:t>
      </w:r>
      <w:r w:rsidRPr="007545AC">
        <w:rPr>
          <w:rFonts w:ascii="Times New Roman" w:hAnsi="Times New Roman" w:cs="Times New Roman"/>
          <w:sz w:val="28"/>
          <w:szCs w:val="28"/>
        </w:rPr>
        <w:t>угля из газифицируемого угля по формуле:</w:t>
      </w:r>
    </w:p>
    <w:p w:rsidR="002404B5" w:rsidRDefault="002404B5" w:rsidP="002404B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D06175" wp14:editId="788A9413">
            <wp:extent cx="4243388" cy="942975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1368" t="79277" r="39872" b="13308"/>
                    <a:stretch/>
                  </pic:blipFill>
                  <pic:spPr bwMode="auto">
                    <a:xfrm>
                      <a:off x="0" y="0"/>
                      <a:ext cx="4275136" cy="950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3188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FA31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188">
        <w:rPr>
          <w:rFonts w:ascii="Times New Roman" w:hAnsi="Times New Roman" w:cs="Times New Roman"/>
          <w:sz w:val="28"/>
          <w:szCs w:val="28"/>
        </w:rPr>
        <w:t>Vсв</w:t>
      </w:r>
      <w:proofErr w:type="spellEnd"/>
      <w:r w:rsidRPr="00FA3188">
        <w:rPr>
          <w:rFonts w:ascii="Times New Roman" w:hAnsi="Times New Roman" w:cs="Times New Roman"/>
          <w:sz w:val="28"/>
          <w:szCs w:val="28"/>
        </w:rPr>
        <w:t>º – теоретический удельны</w:t>
      </w:r>
      <w:r>
        <w:rPr>
          <w:rFonts w:ascii="Times New Roman" w:hAnsi="Times New Roman" w:cs="Times New Roman"/>
          <w:sz w:val="28"/>
          <w:szCs w:val="28"/>
        </w:rPr>
        <w:t>й объем сухого воздуха подавае</w:t>
      </w:r>
      <w:r w:rsidRPr="00FA3188">
        <w:rPr>
          <w:rFonts w:ascii="Times New Roman" w:hAnsi="Times New Roman" w:cs="Times New Roman"/>
          <w:sz w:val="28"/>
          <w:szCs w:val="28"/>
        </w:rPr>
        <w:t>мого в блок сжигания</w:t>
      </w:r>
      <w:r>
        <w:rPr>
          <w:rFonts w:ascii="Times New Roman" w:hAnsi="Times New Roman" w:cs="Times New Roman"/>
          <w:sz w:val="28"/>
          <w:szCs w:val="28"/>
        </w:rPr>
        <w:t xml:space="preserve"> для полного сгорания угля, нм</w:t>
      </w:r>
      <w:r w:rsidRPr="00FA318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A3188">
        <w:rPr>
          <w:rFonts w:ascii="Times New Roman" w:hAnsi="Times New Roman" w:cs="Times New Roman"/>
          <w:sz w:val="28"/>
          <w:szCs w:val="28"/>
        </w:rPr>
        <w:t>/кг;</w:t>
      </w: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31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A3188">
        <w:rPr>
          <w:rFonts w:ascii="Times New Roman" w:hAnsi="Times New Roman" w:cs="Times New Roman"/>
          <w:sz w:val="28"/>
          <w:szCs w:val="28"/>
        </w:rPr>
        <w:t>α</w:t>
      </w:r>
      <w:proofErr w:type="gramEnd"/>
      <w:r w:rsidRPr="00FA3188">
        <w:rPr>
          <w:rFonts w:ascii="Times New Roman" w:hAnsi="Times New Roman" w:cs="Times New Roman"/>
          <w:sz w:val="28"/>
          <w:szCs w:val="28"/>
        </w:rPr>
        <w:t xml:space="preserve"> – коэффициент избытка воздуха;</w:t>
      </w: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3188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gramStart"/>
      <w:r w:rsidRPr="00FA3188">
        <w:rPr>
          <w:rFonts w:ascii="Times New Roman" w:hAnsi="Times New Roman" w:cs="Times New Roman"/>
          <w:sz w:val="28"/>
          <w:szCs w:val="28"/>
        </w:rPr>
        <w:t>x</w:t>
      </w:r>
      <w:proofErr w:type="gramEnd"/>
      <w:r w:rsidRPr="00FA3188">
        <w:rPr>
          <w:rFonts w:ascii="Times New Roman" w:hAnsi="Times New Roman" w:cs="Times New Roman"/>
          <w:sz w:val="28"/>
          <w:szCs w:val="28"/>
        </w:rPr>
        <w:t>' – опытный коэффициент, определяемый в зависимости от типа угля в диапазоне значений 18,2-19,9;</w:t>
      </w: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3188">
        <w:rPr>
          <w:rFonts w:ascii="Times New Roman" w:hAnsi="Times New Roman" w:cs="Times New Roman"/>
          <w:sz w:val="28"/>
          <w:szCs w:val="28"/>
        </w:rPr>
        <w:t xml:space="preserve"> К</w:t>
      </w:r>
      <w:r w:rsidRPr="00FA3188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FA3188">
        <w:rPr>
          <w:rFonts w:ascii="Times New Roman" w:hAnsi="Times New Roman" w:cs="Times New Roman"/>
          <w:sz w:val="28"/>
          <w:szCs w:val="28"/>
        </w:rPr>
        <w:t xml:space="preserve"> – коэффициент, учит</w:t>
      </w:r>
      <w:r>
        <w:rPr>
          <w:rFonts w:ascii="Times New Roman" w:hAnsi="Times New Roman" w:cs="Times New Roman"/>
          <w:sz w:val="28"/>
          <w:szCs w:val="28"/>
        </w:rPr>
        <w:t xml:space="preserve">ывающий утечки газа в подземном </w:t>
      </w:r>
      <w:r w:rsidRPr="00FA3188">
        <w:rPr>
          <w:rFonts w:ascii="Times New Roman" w:hAnsi="Times New Roman" w:cs="Times New Roman"/>
          <w:sz w:val="28"/>
          <w:szCs w:val="28"/>
        </w:rPr>
        <w:t>огнеупоре.</w:t>
      </w:r>
    </w:p>
    <w:p w:rsid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3188" w:rsidRPr="00FA3188" w:rsidRDefault="00FB0644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A514240" wp14:editId="0A675FB4">
            <wp:simplePos x="0" y="0"/>
            <wp:positionH relativeFrom="margin">
              <wp:posOffset>2205990</wp:posOffset>
            </wp:positionH>
            <wp:positionV relativeFrom="paragraph">
              <wp:posOffset>435610</wp:posOffset>
            </wp:positionV>
            <wp:extent cx="1673225" cy="1003935"/>
            <wp:effectExtent l="0" t="0" r="3175" b="5715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56" t="52757" r="47728" b="39543"/>
                    <a:stretch/>
                  </pic:blipFill>
                  <pic:spPr bwMode="auto">
                    <a:xfrm>
                      <a:off x="0" y="0"/>
                      <a:ext cx="1673225" cy="1003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3188" w:rsidRPr="00FA3188">
        <w:rPr>
          <w:rFonts w:ascii="Times New Roman" w:hAnsi="Times New Roman" w:cs="Times New Roman"/>
          <w:sz w:val="28"/>
          <w:szCs w:val="28"/>
        </w:rPr>
        <w:t xml:space="preserve">Определить химический </w:t>
      </w:r>
      <w:proofErr w:type="spellStart"/>
      <w:r w:rsidR="00FA3188" w:rsidRPr="00FA3188">
        <w:rPr>
          <w:rFonts w:ascii="Times New Roman" w:hAnsi="Times New Roman" w:cs="Times New Roman"/>
          <w:sz w:val="28"/>
          <w:szCs w:val="28"/>
        </w:rPr>
        <w:t>к.п.д</w:t>
      </w:r>
      <w:proofErr w:type="spellEnd"/>
      <w:r w:rsidR="00FA3188" w:rsidRPr="00FA3188">
        <w:rPr>
          <w:rFonts w:ascii="Times New Roman" w:hAnsi="Times New Roman" w:cs="Times New Roman"/>
          <w:sz w:val="28"/>
          <w:szCs w:val="28"/>
        </w:rPr>
        <w:t xml:space="preserve"> процесса газификации по формуле:</w:t>
      </w:r>
    </w:p>
    <w:p w:rsid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3188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FA31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188">
        <w:rPr>
          <w:rFonts w:ascii="Times New Roman" w:hAnsi="Times New Roman" w:cs="Times New Roman"/>
          <w:sz w:val="28"/>
          <w:szCs w:val="28"/>
        </w:rPr>
        <w:t>Q</w:t>
      </w:r>
      <w:r w:rsidRPr="00FA3188">
        <w:rPr>
          <w:rFonts w:ascii="Times New Roman" w:hAnsi="Times New Roman" w:cs="Times New Roman"/>
          <w:sz w:val="28"/>
          <w:szCs w:val="28"/>
          <w:vertAlign w:val="subscript"/>
        </w:rPr>
        <w:t>нг</w:t>
      </w:r>
      <w:proofErr w:type="spellEnd"/>
      <w:r w:rsidRPr="00FA3188">
        <w:rPr>
          <w:rFonts w:ascii="Times New Roman" w:hAnsi="Times New Roman" w:cs="Times New Roman"/>
          <w:sz w:val="28"/>
          <w:szCs w:val="28"/>
        </w:rPr>
        <w:t xml:space="preserve"> – теплота с</w:t>
      </w:r>
      <w:r>
        <w:rPr>
          <w:rFonts w:ascii="Times New Roman" w:hAnsi="Times New Roman" w:cs="Times New Roman"/>
          <w:sz w:val="28"/>
          <w:szCs w:val="28"/>
        </w:rPr>
        <w:t>горания газа газификации, Дж/м3</w:t>
      </w:r>
      <w:r w:rsidRPr="00FA3188">
        <w:rPr>
          <w:rFonts w:ascii="Times New Roman" w:hAnsi="Times New Roman" w:cs="Times New Roman"/>
          <w:sz w:val="28"/>
          <w:szCs w:val="28"/>
        </w:rPr>
        <w:t>;</w:t>
      </w: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Q</w:t>
      </w:r>
      <w:r w:rsidRPr="00FA3188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FA3188">
        <w:rPr>
          <w:rFonts w:ascii="Times New Roman" w:hAnsi="Times New Roman" w:cs="Times New Roman"/>
          <w:sz w:val="28"/>
          <w:szCs w:val="28"/>
          <w:vertAlign w:val="superscript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3188">
        <w:rPr>
          <w:rFonts w:ascii="Times New Roman" w:hAnsi="Times New Roman" w:cs="Times New Roman"/>
          <w:sz w:val="28"/>
          <w:szCs w:val="28"/>
        </w:rPr>
        <w:t>– низкая теплота сгорания рабочей массы угля, Дж/кг;</w:t>
      </w:r>
    </w:p>
    <w:p w:rsidR="00FA3188" w:rsidRPr="00FA3188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A3188" w:rsidRPr="00FA31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3188" w:rsidRPr="00FA3188">
        <w:rPr>
          <w:rFonts w:ascii="Times New Roman" w:hAnsi="Times New Roman" w:cs="Times New Roman"/>
          <w:sz w:val="28"/>
          <w:szCs w:val="28"/>
        </w:rPr>
        <w:t>V</w:t>
      </w:r>
      <w:r w:rsidR="00FA3188" w:rsidRPr="00F55532">
        <w:rPr>
          <w:rFonts w:ascii="Times New Roman" w:hAnsi="Times New Roman" w:cs="Times New Roman"/>
          <w:sz w:val="28"/>
          <w:szCs w:val="28"/>
          <w:vertAlign w:val="subscript"/>
        </w:rPr>
        <w:t>сг</w:t>
      </w:r>
      <w:proofErr w:type="spellEnd"/>
      <w:r w:rsidR="00FA3188" w:rsidRPr="00FA3188">
        <w:rPr>
          <w:rFonts w:ascii="Times New Roman" w:hAnsi="Times New Roman" w:cs="Times New Roman"/>
          <w:sz w:val="28"/>
          <w:szCs w:val="28"/>
        </w:rPr>
        <w:t xml:space="preserve"> – р</w:t>
      </w:r>
      <w:r>
        <w:rPr>
          <w:rFonts w:ascii="Times New Roman" w:hAnsi="Times New Roman" w:cs="Times New Roman"/>
          <w:sz w:val="28"/>
          <w:szCs w:val="28"/>
        </w:rPr>
        <w:t>еальный выход серного газа, нм3</w:t>
      </w:r>
      <w:r w:rsidR="00FA3188" w:rsidRPr="00FA3188">
        <w:rPr>
          <w:rFonts w:ascii="Times New Roman" w:hAnsi="Times New Roman" w:cs="Times New Roman"/>
          <w:sz w:val="28"/>
          <w:szCs w:val="28"/>
        </w:rPr>
        <w:t>/кг.</w:t>
      </w: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3188">
        <w:rPr>
          <w:rFonts w:ascii="Times New Roman" w:hAnsi="Times New Roman" w:cs="Times New Roman"/>
          <w:sz w:val="28"/>
          <w:szCs w:val="28"/>
        </w:rPr>
        <w:t xml:space="preserve">Определить скорость </w:t>
      </w:r>
      <w:proofErr w:type="spellStart"/>
      <w:r w:rsidRPr="00FA3188">
        <w:rPr>
          <w:rFonts w:ascii="Times New Roman" w:hAnsi="Times New Roman" w:cs="Times New Roman"/>
          <w:sz w:val="28"/>
          <w:szCs w:val="28"/>
        </w:rPr>
        <w:t>выгазовывания</w:t>
      </w:r>
      <w:proofErr w:type="spellEnd"/>
      <w:r w:rsidRPr="00FA3188">
        <w:rPr>
          <w:rFonts w:ascii="Times New Roman" w:hAnsi="Times New Roman" w:cs="Times New Roman"/>
          <w:sz w:val="28"/>
          <w:szCs w:val="28"/>
        </w:rPr>
        <w:t xml:space="preserve"> угольного пласта по формуле:</w:t>
      </w: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668DC1CD" wp14:editId="6750D06E">
            <wp:simplePos x="0" y="0"/>
            <wp:positionH relativeFrom="column">
              <wp:posOffset>1282065</wp:posOffset>
            </wp:positionH>
            <wp:positionV relativeFrom="paragraph">
              <wp:posOffset>169545</wp:posOffset>
            </wp:positionV>
            <wp:extent cx="3228975" cy="601980"/>
            <wp:effectExtent l="0" t="0" r="9525" b="7620"/>
            <wp:wrapTight wrapText="bothSides">
              <wp:wrapPolygon edited="0">
                <wp:start x="0" y="0"/>
                <wp:lineTo x="0" y="21190"/>
                <wp:lineTo x="21536" y="21190"/>
                <wp:lineTo x="21536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148" t="56157" r="41473" b="38083"/>
                    <a:stretch/>
                  </pic:blipFill>
                  <pic:spPr bwMode="auto">
                    <a:xfrm>
                      <a:off x="0" y="0"/>
                      <a:ext cx="3228975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FA3188" w:rsidRPr="00FA3188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3188" w:rsidRPr="00FA3188" w:rsidRDefault="00FA3188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3188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FA3188">
        <w:rPr>
          <w:rFonts w:ascii="Times New Roman" w:hAnsi="Times New Roman" w:cs="Times New Roman"/>
          <w:sz w:val="28"/>
          <w:szCs w:val="28"/>
        </w:rPr>
        <w:t xml:space="preserve"> υ – абсолютный </w:t>
      </w:r>
      <w:proofErr w:type="spellStart"/>
      <w:r w:rsidRPr="00FA3188">
        <w:rPr>
          <w:rFonts w:ascii="Times New Roman" w:hAnsi="Times New Roman" w:cs="Times New Roman"/>
          <w:sz w:val="28"/>
          <w:szCs w:val="28"/>
        </w:rPr>
        <w:t>во</w:t>
      </w:r>
      <w:r w:rsidR="00F55532">
        <w:rPr>
          <w:rFonts w:ascii="Times New Roman" w:hAnsi="Times New Roman" w:cs="Times New Roman"/>
          <w:sz w:val="28"/>
          <w:szCs w:val="28"/>
        </w:rPr>
        <w:t>доприток</w:t>
      </w:r>
      <w:proofErr w:type="spellEnd"/>
      <w:r w:rsidR="00F55532">
        <w:rPr>
          <w:rFonts w:ascii="Times New Roman" w:hAnsi="Times New Roman" w:cs="Times New Roman"/>
          <w:sz w:val="28"/>
          <w:szCs w:val="28"/>
        </w:rPr>
        <w:t xml:space="preserve"> в зоны газификации, м</w:t>
      </w:r>
      <w:r w:rsidR="00F55532" w:rsidRPr="00F5553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A3188">
        <w:rPr>
          <w:rFonts w:ascii="Times New Roman" w:hAnsi="Times New Roman" w:cs="Times New Roman"/>
          <w:sz w:val="28"/>
          <w:szCs w:val="28"/>
        </w:rPr>
        <w:t>/час;</w:t>
      </w:r>
    </w:p>
    <w:p w:rsidR="00FA3188" w:rsidRP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31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A3188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FA3188">
        <w:rPr>
          <w:rFonts w:ascii="Times New Roman" w:hAnsi="Times New Roman" w:cs="Times New Roman"/>
          <w:sz w:val="28"/>
          <w:szCs w:val="28"/>
        </w:rPr>
        <w:t xml:space="preserve"> – мощность угольного пласта, м;</w:t>
      </w:r>
    </w:p>
    <w:p w:rsidR="00FA3188" w:rsidRDefault="00FA3188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31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A3188">
        <w:rPr>
          <w:rFonts w:ascii="Times New Roman" w:hAnsi="Times New Roman" w:cs="Times New Roman"/>
          <w:sz w:val="28"/>
          <w:szCs w:val="28"/>
        </w:rPr>
        <w:t>η</w:t>
      </w:r>
      <w:proofErr w:type="gramEnd"/>
      <w:r w:rsidRPr="00FA3188">
        <w:rPr>
          <w:rFonts w:ascii="Times New Roman" w:hAnsi="Times New Roman" w:cs="Times New Roman"/>
          <w:sz w:val="28"/>
          <w:szCs w:val="28"/>
        </w:rPr>
        <w:t xml:space="preserve"> – химический к.п.д. процесса герметизации.</w:t>
      </w: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Pr="00F55532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5532">
        <w:rPr>
          <w:rFonts w:ascii="Times New Roman" w:hAnsi="Times New Roman" w:cs="Times New Roman"/>
          <w:sz w:val="28"/>
          <w:szCs w:val="28"/>
        </w:rPr>
        <w:t>Результаты расчёта основных параметров подземной газификации</w:t>
      </w:r>
    </w:p>
    <w:p w:rsidR="00F55532" w:rsidRPr="00F55532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5532">
        <w:rPr>
          <w:rFonts w:ascii="Times New Roman" w:hAnsi="Times New Roman" w:cs="Times New Roman"/>
          <w:sz w:val="28"/>
          <w:szCs w:val="28"/>
        </w:rPr>
        <w:t>угля</w:t>
      </w:r>
      <w:proofErr w:type="gramEnd"/>
      <w:r w:rsidRPr="00F55532">
        <w:rPr>
          <w:rFonts w:ascii="Times New Roman" w:hAnsi="Times New Roman" w:cs="Times New Roman"/>
          <w:sz w:val="28"/>
          <w:szCs w:val="28"/>
        </w:rPr>
        <w:t xml:space="preserve"> представить в таблице 1.1.</w:t>
      </w:r>
    </w:p>
    <w:p w:rsidR="00F55532" w:rsidRPr="00F55532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13C4E93F" wp14:editId="0434C70B">
            <wp:simplePos x="0" y="0"/>
            <wp:positionH relativeFrom="margin">
              <wp:align>right</wp:align>
            </wp:positionH>
            <wp:positionV relativeFrom="paragraph">
              <wp:posOffset>732790</wp:posOffset>
            </wp:positionV>
            <wp:extent cx="5680262" cy="3510915"/>
            <wp:effectExtent l="0" t="0" r="0" b="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91" t="40778" r="34901" b="24145"/>
                    <a:stretch/>
                  </pic:blipFill>
                  <pic:spPr bwMode="auto">
                    <a:xfrm>
                      <a:off x="0" y="0"/>
                      <a:ext cx="5680262" cy="3510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5532">
        <w:rPr>
          <w:rFonts w:ascii="Times New Roman" w:hAnsi="Times New Roman" w:cs="Times New Roman"/>
          <w:sz w:val="28"/>
          <w:szCs w:val="28"/>
        </w:rPr>
        <w:t>Таблица 1.1 – Результаты расчёта основных параметров подземной газификации угля</w:t>
      </w:r>
    </w:p>
    <w:p w:rsidR="00F55532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Pr="00F55532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5532">
        <w:rPr>
          <w:rFonts w:ascii="Times New Roman" w:hAnsi="Times New Roman" w:cs="Times New Roman"/>
          <w:sz w:val="28"/>
          <w:szCs w:val="28"/>
        </w:rPr>
        <w:t>Исходные данные для выполнения задачи приведены в таблице А1</w:t>
      </w:r>
    </w:p>
    <w:p w:rsidR="00F55532" w:rsidRDefault="00F55532" w:rsidP="00F5553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5532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F55532">
        <w:rPr>
          <w:rFonts w:ascii="Times New Roman" w:hAnsi="Times New Roman" w:cs="Times New Roman"/>
          <w:sz w:val="28"/>
          <w:szCs w:val="28"/>
        </w:rPr>
        <w:t>приложение</w:t>
      </w:r>
      <w:proofErr w:type="gramEnd"/>
      <w:r w:rsidRPr="00F55532">
        <w:rPr>
          <w:rFonts w:ascii="Times New Roman" w:hAnsi="Times New Roman" w:cs="Times New Roman"/>
          <w:sz w:val="28"/>
          <w:szCs w:val="28"/>
        </w:rPr>
        <w:t xml:space="preserve"> А).</w:t>
      </w: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55532" w:rsidRDefault="00F55532" w:rsidP="00FA31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1185" w:rsidRPr="00D46629" w:rsidRDefault="004E1185" w:rsidP="004E118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D46629">
        <w:rPr>
          <w:rFonts w:ascii="Times New Roman" w:hAnsi="Times New Roman" w:cs="Times New Roman"/>
          <w:sz w:val="28"/>
          <w:szCs w:val="28"/>
        </w:rPr>
        <w:lastRenderedPageBreak/>
        <w:t>Приложение А</w:t>
      </w:r>
    </w:p>
    <w:p w:rsidR="004E1185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6629">
        <w:rPr>
          <w:rFonts w:ascii="Times New Roman" w:hAnsi="Times New Roman" w:cs="Times New Roman"/>
          <w:sz w:val="28"/>
          <w:szCs w:val="28"/>
        </w:rPr>
        <w:t xml:space="preserve"> Таблица А1 – Исходные данные для расчёта основных параметров подземной газификации угля</w:t>
      </w:r>
    </w:p>
    <w:p w:rsidR="004E1185" w:rsidRDefault="0058434C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724DE1DF" wp14:editId="30DF2F43">
            <wp:simplePos x="0" y="0"/>
            <wp:positionH relativeFrom="margin">
              <wp:align>center</wp:align>
            </wp:positionH>
            <wp:positionV relativeFrom="margin">
              <wp:posOffset>1111250</wp:posOffset>
            </wp:positionV>
            <wp:extent cx="6382385" cy="3543300"/>
            <wp:effectExtent l="0" t="0" r="0" b="0"/>
            <wp:wrapTopAndBottom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01" t="41065" r="26243" b="14449"/>
                    <a:stretch/>
                  </pic:blipFill>
                  <pic:spPr bwMode="auto">
                    <a:xfrm>
                      <a:off x="0" y="0"/>
                      <a:ext cx="6382385" cy="354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745D" w:rsidRDefault="0013745D" w:rsidP="0013745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3745D" w:rsidRDefault="0013745D" w:rsidP="0013745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3745D" w:rsidRDefault="0013745D" w:rsidP="0013745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3745D" w:rsidRDefault="0013745D" w:rsidP="0013745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3745D" w:rsidRDefault="0013745D" w:rsidP="0013745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443B9" w:rsidRDefault="008443B9" w:rsidP="006E37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46629" w:rsidRDefault="00D46629" w:rsidP="006E37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F2139" w:rsidRDefault="002F2139" w:rsidP="002F21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46629" w:rsidRDefault="00D46629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3745D" w:rsidRDefault="0013745D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noProof/>
          <w:lang w:eastAsia="ru-RU"/>
        </w:rPr>
      </w:pPr>
    </w:p>
    <w:p w:rsidR="007F47D4" w:rsidRDefault="007F47D4" w:rsidP="00D46629">
      <w:pPr>
        <w:ind w:firstLine="708"/>
        <w:jc w:val="both"/>
        <w:rPr>
          <w:noProof/>
          <w:lang w:eastAsia="ru-RU"/>
        </w:rPr>
      </w:pPr>
    </w:p>
    <w:p w:rsidR="007F47D4" w:rsidRDefault="007F47D4" w:rsidP="00D46629">
      <w:pPr>
        <w:ind w:firstLine="708"/>
        <w:jc w:val="both"/>
        <w:rPr>
          <w:noProof/>
          <w:lang w:eastAsia="ru-RU"/>
        </w:rPr>
      </w:pPr>
    </w:p>
    <w:p w:rsidR="007F47D4" w:rsidRDefault="007F47D4" w:rsidP="00D46629">
      <w:pPr>
        <w:ind w:firstLine="708"/>
        <w:jc w:val="both"/>
        <w:rPr>
          <w:noProof/>
          <w:lang w:eastAsia="ru-RU"/>
        </w:rPr>
      </w:pPr>
    </w:p>
    <w:p w:rsidR="007F47D4" w:rsidRDefault="007F47D4" w:rsidP="00D46629">
      <w:pPr>
        <w:ind w:firstLine="708"/>
        <w:jc w:val="both"/>
        <w:rPr>
          <w:noProof/>
          <w:lang w:eastAsia="ru-RU"/>
        </w:rPr>
      </w:pPr>
    </w:p>
    <w:p w:rsidR="00A61A4F" w:rsidRDefault="00D46629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А1</w:t>
      </w:r>
    </w:p>
    <w:p w:rsidR="0058434C" w:rsidRDefault="0058434C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0E39F8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0E39F8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 wp14:anchorId="32341516" wp14:editId="1319B2FA">
            <wp:simplePos x="0" y="0"/>
            <wp:positionH relativeFrom="margin">
              <wp:align>right</wp:align>
            </wp:positionH>
            <wp:positionV relativeFrom="margin">
              <wp:posOffset>508635</wp:posOffset>
            </wp:positionV>
            <wp:extent cx="6592570" cy="3747770"/>
            <wp:effectExtent l="0" t="0" r="0" b="5080"/>
            <wp:wrapTopAndBottom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41" t="40778" r="25762" b="13023"/>
                    <a:stretch/>
                  </pic:blipFill>
                  <pic:spPr bwMode="auto">
                    <a:xfrm>
                      <a:off x="0" y="0"/>
                      <a:ext cx="6592570" cy="3747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39F8" w:rsidRDefault="000E39F8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А1</w:t>
      </w: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 wp14:anchorId="5F2554FB" wp14:editId="363A12C7">
            <wp:simplePos x="0" y="0"/>
            <wp:positionH relativeFrom="margin">
              <wp:posOffset>0</wp:posOffset>
            </wp:positionH>
            <wp:positionV relativeFrom="margin">
              <wp:posOffset>645795</wp:posOffset>
            </wp:positionV>
            <wp:extent cx="6218555" cy="4993640"/>
            <wp:effectExtent l="0" t="0" r="0" b="0"/>
            <wp:wrapTopAndBottom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01" t="36502" r="39551" b="18156"/>
                    <a:stretch/>
                  </pic:blipFill>
                  <pic:spPr bwMode="auto">
                    <a:xfrm>
                      <a:off x="0" y="0"/>
                      <a:ext cx="6218555" cy="4993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47D4" w:rsidRDefault="007F47D4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001E1" w:rsidRDefault="005001E1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</w:t>
      </w:r>
    </w:p>
    <w:p w:rsidR="005001E1" w:rsidRDefault="005001E1" w:rsidP="005001E1">
      <w:pPr>
        <w:spacing w:after="0" w:line="360" w:lineRule="auto"/>
        <w:ind w:right="-9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5001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Кому принадлежит идея подземной газификации угля и как звучит </w:t>
      </w:r>
    </w:p>
    <w:p w:rsidR="005001E1" w:rsidRDefault="005001E1" w:rsidP="005001E1">
      <w:pPr>
        <w:spacing w:after="0" w:line="360" w:lineRule="auto"/>
        <w:ind w:right="-9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001E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</w:t>
      </w:r>
      <w:proofErr w:type="gramEnd"/>
      <w:r w:rsidRPr="005001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ее принцип?</w:t>
      </w:r>
    </w:p>
    <w:p w:rsidR="005001E1" w:rsidRPr="005001E1" w:rsidRDefault="005001E1" w:rsidP="005001E1">
      <w:pPr>
        <w:spacing w:after="0" w:line="360" w:lineRule="auto"/>
        <w:ind w:right="-93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Сущность метода подземной газификации угля.</w:t>
      </w:r>
    </w:p>
    <w:p w:rsidR="005001E1" w:rsidRPr="005001E1" w:rsidRDefault="00571642" w:rsidP="005001E1">
      <w:pPr>
        <w:spacing w:after="0" w:line="360" w:lineRule="auto"/>
        <w:ind w:right="-93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5001E1" w:rsidRPr="005001E1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представляет собой подземный газогенератор и из каких частей он состоит?</w:t>
      </w:r>
    </w:p>
    <w:p w:rsidR="005001E1" w:rsidRDefault="00571642" w:rsidP="005001E1">
      <w:pPr>
        <w:spacing w:after="0" w:line="360" w:lineRule="auto"/>
        <w:ind w:right="-93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5001E1" w:rsidRPr="005001E1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Какую величину должны составлять диаметры дутьевых и газоотводящих скважин?</w:t>
      </w:r>
    </w:p>
    <w:p w:rsidR="005001E1" w:rsidRPr="005001E1" w:rsidRDefault="00571642" w:rsidP="005001E1">
      <w:pPr>
        <w:pStyle w:val="a4"/>
        <w:rPr>
          <w:sz w:val="28"/>
          <w:szCs w:val="28"/>
        </w:rPr>
      </w:pPr>
      <w:r>
        <w:rPr>
          <w:sz w:val="28"/>
          <w:szCs w:val="28"/>
        </w:rPr>
        <w:t>5</w:t>
      </w:r>
      <w:bookmarkStart w:id="0" w:name="_GoBack"/>
      <w:bookmarkEnd w:id="0"/>
      <w:r w:rsidR="005001E1">
        <w:rPr>
          <w:sz w:val="28"/>
          <w:szCs w:val="28"/>
        </w:rPr>
        <w:t xml:space="preserve">. </w:t>
      </w:r>
      <w:r w:rsidR="005001E1" w:rsidRPr="005001E1">
        <w:rPr>
          <w:sz w:val="28"/>
          <w:szCs w:val="28"/>
        </w:rPr>
        <w:t>Какие виды газа могут производить станции подземной газификации?</w:t>
      </w:r>
    </w:p>
    <w:p w:rsidR="005001E1" w:rsidRPr="005001E1" w:rsidRDefault="005001E1" w:rsidP="005001E1">
      <w:pPr>
        <w:spacing w:after="0" w:line="360" w:lineRule="auto"/>
        <w:ind w:right="-93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01E1" w:rsidRPr="005001E1" w:rsidRDefault="005001E1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0E39F8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0E39F8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0E39F8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9F8" w:rsidRDefault="000E39F8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05F72" w:rsidRDefault="00805F72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05F72" w:rsidRDefault="00805F72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1185" w:rsidRDefault="004E1185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8434C" w:rsidRDefault="0058434C" w:rsidP="004E118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58434C" w:rsidRDefault="0058434C" w:rsidP="004E118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58434C" w:rsidRDefault="0058434C" w:rsidP="004E118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E1185" w:rsidRDefault="004E1185" w:rsidP="004E118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</w:p>
    <w:p w:rsidR="004E1185" w:rsidRPr="00805F72" w:rsidRDefault="004E1185" w:rsidP="004E118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>1. Шаровар И. И. Геотехнологические способы разработки пластовых месторождений / И. И. Шаровар. – М.: Издательство Московского государственного горного университета, 2002. – 244 с.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>2. Янченко Г. Л. Тепловой баланс процесса подземной газификации угля: Учебное пособие / Г. Л. Янченко. – М.: МГИ, 1988. – 42 с.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Крейнин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 xml:space="preserve"> Е. В. и др. Подземная газификация угольных пластов /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 xml:space="preserve">Е. В.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Крейнин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>. – Недра, 1982. –151 с.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 xml:space="preserve">4. Физико-химическая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геотехнология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 xml:space="preserve"> / [В. Ж.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Аренс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 xml:space="preserve"> и др.]. – М.: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>Издательство Московского государственного горного университета,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>2001. – 664 с.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 xml:space="preserve">5. Скважинная гидродобыча полезных ископаемых: учебное пособие / [Н. И.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Бабичев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 xml:space="preserve">, А. Д. Башкатов, О. М. Гридин, А. С.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Хрулев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>,</w:t>
      </w:r>
    </w:p>
    <w:p w:rsidR="004E1185" w:rsidRPr="00805F72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 xml:space="preserve">Г. Х.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Хчеян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 xml:space="preserve">, В. Ж. </w:t>
      </w:r>
      <w:proofErr w:type="spellStart"/>
      <w:r w:rsidRPr="00805F72">
        <w:rPr>
          <w:rFonts w:ascii="Times New Roman" w:hAnsi="Times New Roman" w:cs="Times New Roman"/>
          <w:sz w:val="28"/>
          <w:szCs w:val="28"/>
        </w:rPr>
        <w:t>Аренс</w:t>
      </w:r>
      <w:proofErr w:type="spellEnd"/>
      <w:r w:rsidRPr="00805F72">
        <w:rPr>
          <w:rFonts w:ascii="Times New Roman" w:hAnsi="Times New Roman" w:cs="Times New Roman"/>
          <w:sz w:val="28"/>
          <w:szCs w:val="28"/>
        </w:rPr>
        <w:t>]. – 2-е изд., стереотип. – М.: Издательство</w:t>
      </w:r>
    </w:p>
    <w:p w:rsidR="004E1185" w:rsidRDefault="004E1185" w:rsidP="004E11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F72">
        <w:rPr>
          <w:rFonts w:ascii="Times New Roman" w:hAnsi="Times New Roman" w:cs="Times New Roman"/>
          <w:sz w:val="28"/>
          <w:szCs w:val="28"/>
        </w:rPr>
        <w:t>«Горная книга», 2011. – 296 с</w:t>
      </w:r>
    </w:p>
    <w:p w:rsidR="004E1185" w:rsidRDefault="004E1185" w:rsidP="00D46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4E1185" w:rsidSect="004E1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B612D4"/>
    <w:multiLevelType w:val="hybridMultilevel"/>
    <w:tmpl w:val="950A13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509"/>
    <w:rsid w:val="00001171"/>
    <w:rsid w:val="000803FB"/>
    <w:rsid w:val="000E39F8"/>
    <w:rsid w:val="0013745D"/>
    <w:rsid w:val="00180759"/>
    <w:rsid w:val="001C187B"/>
    <w:rsid w:val="00222712"/>
    <w:rsid w:val="002404B5"/>
    <w:rsid w:val="002F2139"/>
    <w:rsid w:val="004E1185"/>
    <w:rsid w:val="005001E1"/>
    <w:rsid w:val="00561D38"/>
    <w:rsid w:val="00571642"/>
    <w:rsid w:val="0058434C"/>
    <w:rsid w:val="005A23F6"/>
    <w:rsid w:val="006E374A"/>
    <w:rsid w:val="00726438"/>
    <w:rsid w:val="007545AC"/>
    <w:rsid w:val="007F47D4"/>
    <w:rsid w:val="00805F72"/>
    <w:rsid w:val="008443B9"/>
    <w:rsid w:val="00883E89"/>
    <w:rsid w:val="009455D3"/>
    <w:rsid w:val="00953A9D"/>
    <w:rsid w:val="009B449F"/>
    <w:rsid w:val="009F0F81"/>
    <w:rsid w:val="00A61A4F"/>
    <w:rsid w:val="00B43746"/>
    <w:rsid w:val="00CA6509"/>
    <w:rsid w:val="00D46629"/>
    <w:rsid w:val="00D81CB9"/>
    <w:rsid w:val="00DF6ED5"/>
    <w:rsid w:val="00E71C48"/>
    <w:rsid w:val="00F11F82"/>
    <w:rsid w:val="00F4714A"/>
    <w:rsid w:val="00F55532"/>
    <w:rsid w:val="00FA3188"/>
    <w:rsid w:val="00FB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69E97-DE9B-49CD-92C1-EA2C4A83C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0F81"/>
    <w:pPr>
      <w:ind w:left="720"/>
      <w:contextualSpacing/>
    </w:pPr>
  </w:style>
  <w:style w:type="paragraph" w:styleId="a4">
    <w:name w:val="Body Text"/>
    <w:basedOn w:val="a"/>
    <w:link w:val="a5"/>
    <w:semiHidden/>
    <w:unhideWhenUsed/>
    <w:rsid w:val="005001E1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5001E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10</Pages>
  <Words>860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18</cp:revision>
  <dcterms:created xsi:type="dcterms:W3CDTF">2023-08-24T18:08:00Z</dcterms:created>
  <dcterms:modified xsi:type="dcterms:W3CDTF">2023-09-05T09:32:00Z</dcterms:modified>
</cp:coreProperties>
</file>